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D37920" w:rsidRDefault="00822DEA" w:rsidP="00175902">
      <w:pPr>
        <w:pStyle w:val="Titolo1"/>
        <w:spacing w:before="0" w:after="120"/>
        <w:jc w:val="center"/>
        <w:rPr>
          <w:sz w:val="20"/>
        </w:rPr>
      </w:pPr>
      <w:r w:rsidRPr="00822DEA">
        <w:rPr>
          <w:sz w:val="24"/>
        </w:rPr>
        <w:t>Allora Satana entrò in Giuda, detto Iscariota, che era uno dei Dodici</w:t>
      </w:r>
    </w:p>
    <w:p w:rsidR="009C5973" w:rsidRDefault="00282C70" w:rsidP="009C5973">
      <w:pPr>
        <w:spacing w:after="120"/>
        <w:jc w:val="both"/>
        <w:rPr>
          <w:rFonts w:ascii="Arial" w:hAnsi="Arial" w:cs="Arial"/>
        </w:rPr>
      </w:pPr>
      <w:r>
        <w:rPr>
          <w:rFonts w:ascii="Arial" w:hAnsi="Arial" w:cs="Arial"/>
        </w:rPr>
        <w:t>È giusto che ci chiediamo:</w:t>
      </w:r>
      <w:r w:rsidRPr="005F13D2">
        <w:rPr>
          <w:rFonts w:ascii="Arial" w:hAnsi="Arial" w:cs="Arial"/>
          <w:i/>
        </w:rPr>
        <w:t xml:space="preserve"> “Come Satana entra nel nostro cuore?</w:t>
      </w:r>
      <w:r w:rsidR="001A6D9B" w:rsidRPr="005F13D2">
        <w:rPr>
          <w:rFonts w:ascii="Arial" w:hAnsi="Arial" w:cs="Arial"/>
          <w:i/>
        </w:rPr>
        <w:t>”</w:t>
      </w:r>
      <w:r w:rsidR="001A6D9B">
        <w:rPr>
          <w:rFonts w:ascii="Arial" w:hAnsi="Arial" w:cs="Arial"/>
        </w:rPr>
        <w:t xml:space="preserve">. Così come è entrato nel cuore di Aronne e di Maria: </w:t>
      </w:r>
      <w:r w:rsidR="001A6D9B" w:rsidRPr="005F13D2">
        <w:rPr>
          <w:rFonts w:ascii="Arial" w:hAnsi="Arial" w:cs="Arial"/>
          <w:b/>
        </w:rPr>
        <w:t>abolendo la gerarchia costituita da Dio per il dono della sua Parola al suo popolo</w:t>
      </w:r>
      <w:r w:rsidR="001A6D9B">
        <w:rPr>
          <w:rFonts w:ascii="Arial" w:hAnsi="Arial" w:cs="Arial"/>
        </w:rPr>
        <w:t xml:space="preserve">: </w:t>
      </w:r>
      <w:r w:rsidR="001A6D9B" w:rsidRPr="001A6D9B">
        <w:rPr>
          <w:rFonts w:ascii="Arial" w:hAnsi="Arial" w:cs="Arial"/>
          <w:i/>
        </w:rPr>
        <w:t>“Maria</w:t>
      </w:r>
      <w:r w:rsidR="009C5973" w:rsidRPr="001A6D9B">
        <w:rPr>
          <w:rFonts w:ascii="Arial" w:hAnsi="Arial" w:cs="Arial"/>
          <w:i/>
        </w:rPr>
        <w:t xml:space="preserve"> e Aronne parlarono contro Mosè, a causa della donna etiope che aveva preso. Infatti aveva sposato una donna etiope. </w:t>
      </w:r>
      <w:r w:rsidR="001A6D9B" w:rsidRPr="001A6D9B">
        <w:rPr>
          <w:rFonts w:ascii="Arial" w:hAnsi="Arial" w:cs="Arial"/>
          <w:i/>
        </w:rPr>
        <w:t>Dissero</w:t>
      </w:r>
      <w:r w:rsidR="009C5973" w:rsidRPr="001A6D9B">
        <w:rPr>
          <w:rFonts w:ascii="Arial" w:hAnsi="Arial" w:cs="Arial"/>
          <w:i/>
        </w:rPr>
        <w:t xml:space="preserve">: «Il Signore ha forse parlato soltanto per mezzo di Mosè? Non ha parlato anche per mezzo nostro?». Il Signore udì. </w:t>
      </w:r>
      <w:r w:rsidR="001A6D9B" w:rsidRPr="001A6D9B">
        <w:rPr>
          <w:rFonts w:ascii="Arial" w:hAnsi="Arial" w:cs="Arial"/>
          <w:i/>
        </w:rPr>
        <w:t>Ora</w:t>
      </w:r>
      <w:r w:rsidR="009C5973" w:rsidRPr="001A6D9B">
        <w:rPr>
          <w:rFonts w:ascii="Arial" w:hAnsi="Arial" w:cs="Arial"/>
          <w:i/>
        </w:rPr>
        <w:t xml:space="preserve"> Mosè era un uomo assai umile, più di qualunque altro sulla faccia della terra. </w:t>
      </w:r>
      <w:r w:rsidR="001A6D9B" w:rsidRPr="001A6D9B">
        <w:rPr>
          <w:rFonts w:ascii="Arial" w:hAnsi="Arial" w:cs="Arial"/>
          <w:i/>
        </w:rPr>
        <w:t>Il</w:t>
      </w:r>
      <w:r w:rsidR="009C5973" w:rsidRPr="001A6D9B">
        <w:rPr>
          <w:rFonts w:ascii="Arial" w:hAnsi="Arial" w:cs="Arial"/>
          <w:i/>
        </w:rPr>
        <w:t xml:space="preserve"> Signore disse a un tratto a Mosè, ad Aronne e a Maria: «Uscite tutti e tre verso la tenda del convegno». Uscirono tutti e tre. </w:t>
      </w:r>
      <w:r w:rsidR="001A6D9B" w:rsidRPr="001A6D9B">
        <w:rPr>
          <w:rFonts w:ascii="Arial" w:hAnsi="Arial" w:cs="Arial"/>
          <w:i/>
        </w:rPr>
        <w:t>Il</w:t>
      </w:r>
      <w:r w:rsidR="009C5973" w:rsidRPr="001A6D9B">
        <w:rPr>
          <w:rFonts w:ascii="Arial" w:hAnsi="Arial" w:cs="Arial"/>
          <w:i/>
        </w:rPr>
        <w:t xml:space="preserve"> Signore scese in una colonna di nube, si fermò all’ingresso della tenda e chiamò Aronne e Maria. I due si fecero avanti. </w:t>
      </w:r>
      <w:r w:rsidR="001A6D9B" w:rsidRPr="001A6D9B">
        <w:rPr>
          <w:rFonts w:ascii="Arial" w:hAnsi="Arial" w:cs="Arial"/>
          <w:i/>
        </w:rPr>
        <w:t>Il</w:t>
      </w:r>
      <w:r w:rsidR="009C5973" w:rsidRPr="001A6D9B">
        <w:rPr>
          <w:rFonts w:ascii="Arial" w:hAnsi="Arial" w:cs="Arial"/>
          <w:i/>
        </w:rPr>
        <w:t xml:space="preserve"> Signore disse: «Ascoltate le mie parole! Se ci sarà un vostro profeta, io, il Signore, in visione a lui mi rivelerò, in sogno parlerò con lui. </w:t>
      </w:r>
      <w:r w:rsidR="001A6D9B" w:rsidRPr="001A6D9B">
        <w:rPr>
          <w:rFonts w:ascii="Arial" w:hAnsi="Arial" w:cs="Arial"/>
          <w:i/>
        </w:rPr>
        <w:t>Non</w:t>
      </w:r>
      <w:r w:rsidR="009C5973" w:rsidRPr="001A6D9B">
        <w:rPr>
          <w:rFonts w:ascii="Arial" w:hAnsi="Arial" w:cs="Arial"/>
          <w:i/>
        </w:rPr>
        <w:t xml:space="preserve"> così per il mio servo Mosè: egli è l’uomo di fiducia in tutta la mia casa. </w:t>
      </w:r>
      <w:r w:rsidR="001A6D9B" w:rsidRPr="001A6D9B">
        <w:rPr>
          <w:rFonts w:ascii="Arial" w:hAnsi="Arial" w:cs="Arial"/>
          <w:i/>
        </w:rPr>
        <w:t>Bocca</w:t>
      </w:r>
      <w:r w:rsidR="009C5973" w:rsidRPr="001A6D9B">
        <w:rPr>
          <w:rFonts w:ascii="Arial" w:hAnsi="Arial" w:cs="Arial"/>
          <w:i/>
        </w:rPr>
        <w:t xml:space="preserve"> a bocca parlo con lui, in visione e non per enigmi, ed egli contempla l’immagine del Signore. Perché non avete temuto di parlare contro il mio servo, contro Mosè?». </w:t>
      </w:r>
      <w:r w:rsidR="001A6D9B" w:rsidRPr="001A6D9B">
        <w:rPr>
          <w:rFonts w:ascii="Arial" w:hAnsi="Arial" w:cs="Arial"/>
          <w:i/>
        </w:rPr>
        <w:t>L’ira</w:t>
      </w:r>
      <w:r w:rsidR="009C5973" w:rsidRPr="001A6D9B">
        <w:rPr>
          <w:rFonts w:ascii="Arial" w:hAnsi="Arial" w:cs="Arial"/>
          <w:i/>
        </w:rPr>
        <w:t xml:space="preserve"> del Signore si accese contro di loro ed egli se ne andò. </w:t>
      </w:r>
      <w:r w:rsidR="001A6D9B" w:rsidRPr="001A6D9B">
        <w:rPr>
          <w:rFonts w:ascii="Arial" w:hAnsi="Arial" w:cs="Arial"/>
          <w:i/>
        </w:rPr>
        <w:t>La</w:t>
      </w:r>
      <w:r w:rsidR="009C5973" w:rsidRPr="001A6D9B">
        <w:rPr>
          <w:rFonts w:ascii="Arial" w:hAnsi="Arial" w:cs="Arial"/>
          <w:i/>
        </w:rPr>
        <w:t xml:space="preserve"> nube si ritirò di sopra alla tenda ed ecco: Maria era lebbrosa, bianca come la neve. Aronne si volse verso Maria ed ecco: era lebbrosa. </w:t>
      </w:r>
      <w:r w:rsidR="001A6D9B" w:rsidRPr="001A6D9B">
        <w:rPr>
          <w:rFonts w:ascii="Arial" w:hAnsi="Arial" w:cs="Arial"/>
          <w:i/>
        </w:rPr>
        <w:t>Aronne</w:t>
      </w:r>
      <w:r w:rsidR="009C5973" w:rsidRPr="001A6D9B">
        <w:rPr>
          <w:rFonts w:ascii="Arial" w:hAnsi="Arial" w:cs="Arial"/>
          <w:i/>
        </w:rPr>
        <w:t xml:space="preserve"> disse a Mosè: «Ti prego, mio signore, non addossarci il peccato che abbiamo stoltamente commesso! </w:t>
      </w:r>
      <w:r w:rsidR="001A6D9B" w:rsidRPr="001A6D9B">
        <w:rPr>
          <w:rFonts w:ascii="Arial" w:hAnsi="Arial" w:cs="Arial"/>
          <w:i/>
        </w:rPr>
        <w:t>Ella</w:t>
      </w:r>
      <w:r w:rsidR="009C5973" w:rsidRPr="001A6D9B">
        <w:rPr>
          <w:rFonts w:ascii="Arial" w:hAnsi="Arial" w:cs="Arial"/>
          <w:i/>
        </w:rPr>
        <w:t xml:space="preserve"> non sia come il bambino nato morto, la cui carne è già mezza consumata quando esce dal seno della madre». </w:t>
      </w:r>
      <w:r w:rsidR="001A6D9B" w:rsidRPr="001A6D9B">
        <w:rPr>
          <w:rFonts w:ascii="Arial" w:hAnsi="Arial" w:cs="Arial"/>
          <w:i/>
        </w:rPr>
        <w:t>Mosè</w:t>
      </w:r>
      <w:r w:rsidR="009C5973" w:rsidRPr="001A6D9B">
        <w:rPr>
          <w:rFonts w:ascii="Arial" w:hAnsi="Arial" w:cs="Arial"/>
          <w:i/>
        </w:rPr>
        <w:t xml:space="preserve"> gridò al Signore dicendo: «Dio, ti prego, guariscila!». </w:t>
      </w:r>
      <w:r w:rsidR="001A6D9B" w:rsidRPr="001A6D9B">
        <w:rPr>
          <w:rFonts w:ascii="Arial" w:hAnsi="Arial" w:cs="Arial"/>
          <w:i/>
        </w:rPr>
        <w:t>Il</w:t>
      </w:r>
      <w:r w:rsidR="009C5973" w:rsidRPr="001A6D9B">
        <w:rPr>
          <w:rFonts w:ascii="Arial" w:hAnsi="Arial" w:cs="Arial"/>
          <w:i/>
        </w:rPr>
        <w:t xml:space="preserve"> Signore disse a Mosè: «Se suo padre le avesse sputato in viso, non ne porterebbe lei vergogna per sette giorni? Stia dunque isolata fuori dell’accampamento sette giorni; poi vi sarà riammessa». </w:t>
      </w:r>
      <w:r w:rsidR="001A6D9B" w:rsidRPr="001A6D9B">
        <w:rPr>
          <w:rFonts w:ascii="Arial" w:hAnsi="Arial" w:cs="Arial"/>
          <w:i/>
        </w:rPr>
        <w:t>Maria</w:t>
      </w:r>
      <w:r w:rsidR="009C5973" w:rsidRPr="001A6D9B">
        <w:rPr>
          <w:rFonts w:ascii="Arial" w:hAnsi="Arial" w:cs="Arial"/>
          <w:i/>
        </w:rPr>
        <w:t xml:space="preserve"> dunque rimase isolata, fuori dell’accampamento, sette giorni; il popolo non riprese il cammino, finché Maria non fu riammessa (Num 12,1-15)</w:t>
      </w:r>
      <w:r w:rsidR="009C5973">
        <w:rPr>
          <w:rFonts w:ascii="Arial" w:hAnsi="Arial" w:cs="Arial"/>
        </w:rPr>
        <w:t>.</w:t>
      </w:r>
      <w:r w:rsidR="001A6D9B">
        <w:rPr>
          <w:rFonts w:ascii="Arial" w:hAnsi="Arial" w:cs="Arial"/>
        </w:rPr>
        <w:t xml:space="preserve"> Quando si abolisce la gerarchia divina e se ne crea una umana, si è già preda di Satana. Satana è già entrato nel nostro cuore.</w:t>
      </w:r>
    </w:p>
    <w:p w:rsidR="009C5973" w:rsidRDefault="001A6D9B" w:rsidP="009C5973">
      <w:pPr>
        <w:spacing w:after="120"/>
        <w:jc w:val="both"/>
        <w:rPr>
          <w:rFonts w:ascii="Arial" w:hAnsi="Arial" w:cs="Arial"/>
        </w:rPr>
      </w:pPr>
      <w:r>
        <w:rPr>
          <w:rFonts w:ascii="Arial" w:hAnsi="Arial" w:cs="Arial"/>
        </w:rPr>
        <w:t xml:space="preserve">Come Satana è entrato nel cuore di Saul? </w:t>
      </w:r>
      <w:r w:rsidRPr="005F13D2">
        <w:rPr>
          <w:rFonts w:ascii="Arial" w:hAnsi="Arial" w:cs="Arial"/>
          <w:b/>
        </w:rPr>
        <w:t>Facendogli credere che alla Parola del profeta non si dovesse dare piena obbedienza. Sarebbe stata sufficiente un’obbedienza parziale</w:t>
      </w:r>
      <w:r>
        <w:rPr>
          <w:rFonts w:ascii="Arial" w:hAnsi="Arial" w:cs="Arial"/>
        </w:rPr>
        <w:t xml:space="preserve">: </w:t>
      </w:r>
      <w:r w:rsidRPr="001A6D9B">
        <w:rPr>
          <w:rFonts w:ascii="Arial" w:hAnsi="Arial" w:cs="Arial"/>
          <w:i/>
        </w:rPr>
        <w:t>“Samuele</w:t>
      </w:r>
      <w:r w:rsidR="009C5973" w:rsidRPr="001A6D9B">
        <w:rPr>
          <w:rFonts w:ascii="Arial" w:hAnsi="Arial" w:cs="Arial"/>
          <w:i/>
        </w:rPr>
        <w:t xml:space="preserve"> esclamò: «Il Signore gradisce forse gli olocausti e i sacrifici quanto l’obbedienza alla voce del Signore? Ecco, obbedire è meglio del sacrificio, essere docili è meglio del grasso degli arieti. </w:t>
      </w:r>
      <w:r w:rsidRPr="001A6D9B">
        <w:rPr>
          <w:rFonts w:ascii="Arial" w:hAnsi="Arial" w:cs="Arial"/>
          <w:i/>
        </w:rPr>
        <w:t>Sì</w:t>
      </w:r>
      <w:r w:rsidR="009C5973" w:rsidRPr="001A6D9B">
        <w:rPr>
          <w:rFonts w:ascii="Arial" w:hAnsi="Arial" w:cs="Arial"/>
          <w:i/>
        </w:rPr>
        <w:t xml:space="preserve">, peccato di divinazione è la ribellione, e colpa e terafìm l’ostinazione. Poiché hai rigettato la parola del Signore, egli ti ha rigettato come re». </w:t>
      </w:r>
      <w:r w:rsidRPr="001A6D9B">
        <w:rPr>
          <w:rFonts w:ascii="Arial" w:hAnsi="Arial" w:cs="Arial"/>
          <w:i/>
        </w:rPr>
        <w:t>Saul</w:t>
      </w:r>
      <w:r w:rsidR="009C5973" w:rsidRPr="001A6D9B">
        <w:rPr>
          <w:rFonts w:ascii="Arial" w:hAnsi="Arial" w:cs="Arial"/>
          <w:i/>
        </w:rPr>
        <w:t xml:space="preserve"> disse allora a Samuele: «Ho peccato per avere trasgredito il comando del Signore e i tuoi ordini, mentre ho temuto il popolo e ho ascoltato la sua voce. </w:t>
      </w:r>
      <w:r w:rsidRPr="001A6D9B">
        <w:rPr>
          <w:rFonts w:ascii="Arial" w:hAnsi="Arial" w:cs="Arial"/>
          <w:i/>
        </w:rPr>
        <w:t>Ma</w:t>
      </w:r>
      <w:r w:rsidR="009C5973" w:rsidRPr="001A6D9B">
        <w:rPr>
          <w:rFonts w:ascii="Arial" w:hAnsi="Arial" w:cs="Arial"/>
          <w:i/>
        </w:rPr>
        <w:t xml:space="preserve"> ora, perdona il mio peccato e ritorna con me, perché possa prostrarmi al Signore». </w:t>
      </w:r>
      <w:r w:rsidRPr="001A6D9B">
        <w:rPr>
          <w:rFonts w:ascii="Arial" w:hAnsi="Arial" w:cs="Arial"/>
          <w:i/>
        </w:rPr>
        <w:t>Ma</w:t>
      </w:r>
      <w:r w:rsidR="009C5973" w:rsidRPr="001A6D9B">
        <w:rPr>
          <w:rFonts w:ascii="Arial" w:hAnsi="Arial" w:cs="Arial"/>
          <w:i/>
        </w:rPr>
        <w:t xml:space="preserve"> Samuele rispose a Saul: «Non posso ritornare con te, perché tu stesso hai rigettato la parola del Signore e il Signore ti ha rigettato, perché tu non sia più re sopra Israele». </w:t>
      </w:r>
      <w:r w:rsidRPr="001A6D9B">
        <w:rPr>
          <w:rFonts w:ascii="Arial" w:hAnsi="Arial" w:cs="Arial"/>
          <w:i/>
        </w:rPr>
        <w:t>Samuele</w:t>
      </w:r>
      <w:r w:rsidR="009C5973" w:rsidRPr="001A6D9B">
        <w:rPr>
          <w:rFonts w:ascii="Arial" w:hAnsi="Arial" w:cs="Arial"/>
          <w:i/>
        </w:rPr>
        <w:t xml:space="preserve"> si voltò per andarsene, ma Saul gli afferrò un lembo del mantello, che si strappò. </w:t>
      </w:r>
      <w:r w:rsidRPr="001A6D9B">
        <w:rPr>
          <w:rFonts w:ascii="Arial" w:hAnsi="Arial" w:cs="Arial"/>
          <w:i/>
        </w:rPr>
        <w:t>Samuele</w:t>
      </w:r>
      <w:r w:rsidR="009C5973" w:rsidRPr="001A6D9B">
        <w:rPr>
          <w:rFonts w:ascii="Arial" w:hAnsi="Arial" w:cs="Arial"/>
          <w:i/>
        </w:rPr>
        <w:t xml:space="preserve"> gli disse: «Oggi il Signore ha strappato da te il regno d’Israele e l’ha dato a un altro migliore di te. </w:t>
      </w:r>
      <w:r w:rsidRPr="001A6D9B">
        <w:rPr>
          <w:rFonts w:ascii="Arial" w:hAnsi="Arial" w:cs="Arial"/>
          <w:i/>
        </w:rPr>
        <w:t>D’altra</w:t>
      </w:r>
      <w:r w:rsidR="009C5973" w:rsidRPr="001A6D9B">
        <w:rPr>
          <w:rFonts w:ascii="Arial" w:hAnsi="Arial" w:cs="Arial"/>
          <w:i/>
        </w:rPr>
        <w:t xml:space="preserve"> parte colui che è la gloria d’Israele non mentisce né può pentirsi, perché egli non è uomo per pentirsi». </w:t>
      </w:r>
      <w:r w:rsidRPr="001A6D9B">
        <w:rPr>
          <w:rFonts w:ascii="Arial" w:hAnsi="Arial" w:cs="Arial"/>
          <w:i/>
        </w:rPr>
        <w:t>Saul</w:t>
      </w:r>
      <w:r w:rsidR="009C5973" w:rsidRPr="001A6D9B">
        <w:rPr>
          <w:rFonts w:ascii="Arial" w:hAnsi="Arial" w:cs="Arial"/>
          <w:i/>
        </w:rPr>
        <w:t xml:space="preserve"> disse: «Ho peccato, ma onorami ora davanti agli anziani del mio popolo e davanti a Israele; ritorna con me perché mi possa prostrare al Signore, tuo Dio». </w:t>
      </w:r>
      <w:r w:rsidRPr="001A6D9B">
        <w:rPr>
          <w:rFonts w:ascii="Arial" w:hAnsi="Arial" w:cs="Arial"/>
          <w:i/>
        </w:rPr>
        <w:t>Samuele</w:t>
      </w:r>
      <w:r w:rsidR="009C5973" w:rsidRPr="001A6D9B">
        <w:rPr>
          <w:rFonts w:ascii="Arial" w:hAnsi="Arial" w:cs="Arial"/>
          <w:i/>
        </w:rPr>
        <w:t xml:space="preserve"> ritornò con Saul e questi si prostrò al Signore (Cfr. 1Sam 15,1-31)</w:t>
      </w:r>
      <w:r w:rsidR="009C5973">
        <w:rPr>
          <w:rFonts w:ascii="Arial" w:hAnsi="Arial" w:cs="Arial"/>
        </w:rPr>
        <w:t xml:space="preserve">. </w:t>
      </w:r>
      <w:r w:rsidR="006A5DE0">
        <w:rPr>
          <w:rFonts w:ascii="Arial" w:hAnsi="Arial" w:cs="Arial"/>
        </w:rPr>
        <w:t xml:space="preserve">Oggi è questa la via attraverso la quale Satana entra nei cuori. </w:t>
      </w:r>
      <w:r w:rsidR="005F13D2">
        <w:rPr>
          <w:rFonts w:ascii="Arial" w:hAnsi="Arial" w:cs="Arial"/>
        </w:rPr>
        <w:t>“</w:t>
      </w:r>
      <w:r w:rsidR="006A5DE0">
        <w:rPr>
          <w:rFonts w:ascii="Arial" w:hAnsi="Arial" w:cs="Arial"/>
        </w:rPr>
        <w:t>Al Vangelo non va data obbedienza piena</w:t>
      </w:r>
      <w:r w:rsidR="005F13D2">
        <w:rPr>
          <w:rFonts w:ascii="Arial" w:hAnsi="Arial" w:cs="Arial"/>
        </w:rPr>
        <w:t>”</w:t>
      </w:r>
      <w:r w:rsidR="006A5DE0">
        <w:rPr>
          <w:rFonts w:ascii="Arial" w:hAnsi="Arial" w:cs="Arial"/>
        </w:rPr>
        <w:t xml:space="preserve"> – si dice. </w:t>
      </w:r>
      <w:r w:rsidR="005F13D2">
        <w:rPr>
          <w:rFonts w:ascii="Arial" w:hAnsi="Arial" w:cs="Arial"/>
        </w:rPr>
        <w:t xml:space="preserve">Si dice anche: </w:t>
      </w:r>
      <w:r w:rsidR="005F13D2" w:rsidRPr="005F13D2">
        <w:rPr>
          <w:rFonts w:ascii="Arial" w:hAnsi="Arial" w:cs="Arial"/>
          <w:b/>
        </w:rPr>
        <w:t>“</w:t>
      </w:r>
      <w:r w:rsidR="006A5DE0" w:rsidRPr="005F13D2">
        <w:rPr>
          <w:rFonts w:ascii="Arial" w:hAnsi="Arial" w:cs="Arial"/>
          <w:b/>
        </w:rPr>
        <w:t>Il Vangelo va contestualizzato, interpretato, parzializzato, dato a frammenti, a chi un frammento e a chi un altro</w:t>
      </w:r>
      <w:r w:rsidR="006A5DE0">
        <w:rPr>
          <w:rFonts w:ascii="Arial" w:hAnsi="Arial" w:cs="Arial"/>
        </w:rPr>
        <w:t xml:space="preserve">. La parzialità nell’annuncio è via attraverso cui Satana ci governa. </w:t>
      </w:r>
      <w:r w:rsidR="005F13D2">
        <w:rPr>
          <w:rFonts w:ascii="Arial" w:hAnsi="Arial" w:cs="Arial"/>
        </w:rPr>
        <w:t xml:space="preserve">Chi cade in questo tranello è già nelle braccia di Satana. </w:t>
      </w:r>
    </w:p>
    <w:p w:rsidR="0069238F" w:rsidRDefault="00822DEA" w:rsidP="001C1EA8">
      <w:pPr>
        <w:spacing w:after="120"/>
        <w:jc w:val="both"/>
        <w:rPr>
          <w:rFonts w:ascii="Arial" w:hAnsi="Arial" w:cs="Arial"/>
          <w:i/>
        </w:rPr>
      </w:pPr>
      <w:r w:rsidRPr="001C1EA8">
        <w:rPr>
          <w:rFonts w:ascii="Arial" w:hAnsi="Arial" w:cs="Arial"/>
          <w:i/>
        </w:rPr>
        <w:t>Si</w:t>
      </w:r>
      <w:r w:rsidR="001C1EA8" w:rsidRPr="001C1EA8">
        <w:rPr>
          <w:rFonts w:ascii="Arial" w:hAnsi="Arial" w:cs="Arial"/>
          <w:i/>
        </w:rPr>
        <w:t xml:space="preserve"> avvicinava la festa degli Azzimi, chiamata Pasqua, </w:t>
      </w:r>
      <w:r w:rsidRPr="001C1EA8">
        <w:rPr>
          <w:rFonts w:ascii="Arial" w:hAnsi="Arial" w:cs="Arial"/>
          <w:i/>
        </w:rPr>
        <w:t>e</w:t>
      </w:r>
      <w:r w:rsidR="001C1EA8" w:rsidRPr="001C1EA8">
        <w:rPr>
          <w:rFonts w:ascii="Arial" w:hAnsi="Arial" w:cs="Arial"/>
          <w:i/>
        </w:rPr>
        <w:t xml:space="preserve"> i capi dei sacerdoti e gli scribi cercavano in che modo toglierlo di mezzo, ma temevano il popolo. </w:t>
      </w:r>
      <w:r w:rsidRPr="001C1EA8">
        <w:rPr>
          <w:rFonts w:ascii="Arial" w:hAnsi="Arial" w:cs="Arial"/>
          <w:i/>
        </w:rPr>
        <w:t>Allora</w:t>
      </w:r>
      <w:r w:rsidR="001C1EA8" w:rsidRPr="001C1EA8">
        <w:rPr>
          <w:rFonts w:ascii="Arial" w:hAnsi="Arial" w:cs="Arial"/>
          <w:i/>
        </w:rPr>
        <w:t xml:space="preserve"> Satana entrò in Giuda, detto Iscariota, che era uno dei Dodici. </w:t>
      </w:r>
      <w:r w:rsidRPr="001C1EA8">
        <w:rPr>
          <w:rFonts w:ascii="Arial" w:hAnsi="Arial" w:cs="Arial"/>
          <w:i/>
        </w:rPr>
        <w:t>Ed</w:t>
      </w:r>
      <w:r w:rsidR="001C1EA8" w:rsidRPr="001C1EA8">
        <w:rPr>
          <w:rFonts w:ascii="Arial" w:hAnsi="Arial" w:cs="Arial"/>
          <w:i/>
        </w:rPr>
        <w:t xml:space="preserve"> egli andò a trattare con i capi dei sacerdoti e i capi delle guardie sul modo di consegnarlo a loro. </w:t>
      </w:r>
      <w:r w:rsidRPr="001C1EA8">
        <w:rPr>
          <w:rFonts w:ascii="Arial" w:hAnsi="Arial" w:cs="Arial"/>
          <w:i/>
        </w:rPr>
        <w:t>Essi</w:t>
      </w:r>
      <w:r w:rsidR="001C1EA8" w:rsidRPr="001C1EA8">
        <w:rPr>
          <w:rFonts w:ascii="Arial" w:hAnsi="Arial" w:cs="Arial"/>
          <w:i/>
        </w:rPr>
        <w:t xml:space="preserve"> si rallegrarono e concordarono di dargli del denaro. </w:t>
      </w:r>
      <w:r w:rsidRPr="001C1EA8">
        <w:rPr>
          <w:rFonts w:ascii="Arial" w:hAnsi="Arial" w:cs="Arial"/>
          <w:i/>
        </w:rPr>
        <w:t>Egli</w:t>
      </w:r>
      <w:r w:rsidR="001C1EA8" w:rsidRPr="001C1EA8">
        <w:rPr>
          <w:rFonts w:ascii="Arial" w:hAnsi="Arial" w:cs="Arial"/>
          <w:i/>
        </w:rPr>
        <w:t xml:space="preserve"> fu d’accordo e cercava l’occasione propizia per consegnarlo a loro, di nascosto dalla folla.</w:t>
      </w:r>
      <w:r>
        <w:rPr>
          <w:rFonts w:ascii="Arial" w:hAnsi="Arial" w:cs="Arial"/>
          <w:i/>
        </w:rPr>
        <w:t xml:space="preserve"> </w:t>
      </w:r>
      <w:r w:rsidRPr="001C1EA8">
        <w:rPr>
          <w:rFonts w:ascii="Arial" w:hAnsi="Arial" w:cs="Arial"/>
          <w:i/>
        </w:rPr>
        <w:t>Venne</w:t>
      </w:r>
      <w:r w:rsidR="001C1EA8" w:rsidRPr="001C1EA8">
        <w:rPr>
          <w:rFonts w:ascii="Arial" w:hAnsi="Arial" w:cs="Arial"/>
          <w:i/>
        </w:rPr>
        <w:t xml:space="preserve"> il giorno degli Azzimi, nel quale si doveva immolare la Pasqua. </w:t>
      </w:r>
      <w:r w:rsidRPr="001C1EA8">
        <w:rPr>
          <w:rFonts w:ascii="Arial" w:hAnsi="Arial" w:cs="Arial"/>
          <w:i/>
        </w:rPr>
        <w:t>Gesù</w:t>
      </w:r>
      <w:r w:rsidR="001C1EA8" w:rsidRPr="001C1EA8">
        <w:rPr>
          <w:rFonts w:ascii="Arial" w:hAnsi="Arial" w:cs="Arial"/>
          <w:i/>
        </w:rPr>
        <w:t xml:space="preserve"> mandò Pietro e Giovanni dicendo: «Andate a preparare per noi, perché possiamo mangiare la Pasqua». </w:t>
      </w:r>
      <w:r w:rsidRPr="001C1EA8">
        <w:rPr>
          <w:rFonts w:ascii="Arial" w:hAnsi="Arial" w:cs="Arial"/>
          <w:i/>
        </w:rPr>
        <w:t>Gli</w:t>
      </w:r>
      <w:r w:rsidR="001C1EA8" w:rsidRPr="001C1EA8">
        <w:rPr>
          <w:rFonts w:ascii="Arial" w:hAnsi="Arial" w:cs="Arial"/>
          <w:i/>
        </w:rPr>
        <w:t xml:space="preserve"> chiesero: «Dove vuoi che prepariamo?». </w:t>
      </w:r>
      <w:r w:rsidRPr="001C1EA8">
        <w:rPr>
          <w:rFonts w:ascii="Arial" w:hAnsi="Arial" w:cs="Arial"/>
          <w:i/>
        </w:rPr>
        <w:t>Ed</w:t>
      </w:r>
      <w:r w:rsidR="001C1EA8" w:rsidRPr="001C1EA8">
        <w:rPr>
          <w:rFonts w:ascii="Arial" w:hAnsi="Arial" w:cs="Arial"/>
          <w:i/>
        </w:rPr>
        <w:t xml:space="preserve"> egli rispose loro: «Appena entrati in città, vi verrà incontro un uomo che porta una brocca d’acqua; seguitelo nella casa in cui entrerà. </w:t>
      </w:r>
      <w:r w:rsidRPr="001C1EA8">
        <w:rPr>
          <w:rFonts w:ascii="Arial" w:hAnsi="Arial" w:cs="Arial"/>
          <w:i/>
        </w:rPr>
        <w:t>Direte</w:t>
      </w:r>
      <w:r w:rsidR="001C1EA8" w:rsidRPr="001C1EA8">
        <w:rPr>
          <w:rFonts w:ascii="Arial" w:hAnsi="Arial" w:cs="Arial"/>
          <w:i/>
        </w:rPr>
        <w:t xml:space="preserve"> al padrone di casa: “Il Maestro ti dice: Dov’è la stanza in cui posso mangiare la Pasqua con i miei discepoli?”. </w:t>
      </w:r>
      <w:r w:rsidRPr="001C1EA8">
        <w:rPr>
          <w:rFonts w:ascii="Arial" w:hAnsi="Arial" w:cs="Arial"/>
          <w:i/>
        </w:rPr>
        <w:t>Egli</w:t>
      </w:r>
      <w:r w:rsidR="001C1EA8" w:rsidRPr="001C1EA8">
        <w:rPr>
          <w:rFonts w:ascii="Arial" w:hAnsi="Arial" w:cs="Arial"/>
          <w:i/>
        </w:rPr>
        <w:t xml:space="preserve"> vi mostrerà al piano superiore una sala, grande e arredata; lì preparate». </w:t>
      </w:r>
      <w:r w:rsidRPr="001C1EA8">
        <w:rPr>
          <w:rFonts w:ascii="Arial" w:hAnsi="Arial" w:cs="Arial"/>
          <w:i/>
        </w:rPr>
        <w:t>Essi</w:t>
      </w:r>
      <w:r w:rsidR="001C1EA8" w:rsidRPr="001C1EA8">
        <w:rPr>
          <w:rFonts w:ascii="Arial" w:hAnsi="Arial" w:cs="Arial"/>
          <w:i/>
        </w:rPr>
        <w:t xml:space="preserve"> andarono e trovarono come aveva detto loro e prepararono la Pasqua.</w:t>
      </w:r>
      <w:r w:rsidR="00FA220D" w:rsidRPr="00FA220D">
        <w:rPr>
          <w:rFonts w:ascii="Arial" w:hAnsi="Arial" w:cs="Arial"/>
          <w:i/>
        </w:rPr>
        <w:t xml:space="preserve"> </w:t>
      </w:r>
      <w:r w:rsidR="00A100EB">
        <w:rPr>
          <w:rFonts w:ascii="Arial" w:hAnsi="Arial" w:cs="Arial"/>
          <w:i/>
        </w:rPr>
        <w:t>(Lc 2</w:t>
      </w:r>
      <w:r w:rsidR="001C1EA8">
        <w:rPr>
          <w:rFonts w:ascii="Arial" w:hAnsi="Arial" w:cs="Arial"/>
          <w:i/>
        </w:rPr>
        <w:t>2</w:t>
      </w:r>
      <w:r w:rsidR="00A100EB">
        <w:rPr>
          <w:rFonts w:ascii="Arial" w:hAnsi="Arial" w:cs="Arial"/>
          <w:i/>
        </w:rPr>
        <w:t>,</w:t>
      </w:r>
      <w:r w:rsidR="001C1EA8">
        <w:rPr>
          <w:rFonts w:ascii="Arial" w:hAnsi="Arial" w:cs="Arial"/>
          <w:i/>
        </w:rPr>
        <w:t>1-13</w:t>
      </w:r>
      <w:r w:rsidR="00A100EB">
        <w:rPr>
          <w:rFonts w:ascii="Arial" w:hAnsi="Arial" w:cs="Arial"/>
          <w:i/>
        </w:rPr>
        <w:t>).</w:t>
      </w:r>
    </w:p>
    <w:p w:rsidR="00EC6F96" w:rsidRDefault="009C5973" w:rsidP="00250913">
      <w:pPr>
        <w:spacing w:after="120"/>
        <w:jc w:val="both"/>
        <w:rPr>
          <w:rFonts w:ascii="Arial" w:hAnsi="Arial" w:cs="Arial"/>
        </w:rPr>
      </w:pPr>
      <w:r>
        <w:rPr>
          <w:rFonts w:ascii="Arial" w:hAnsi="Arial" w:cs="Arial"/>
        </w:rPr>
        <w:t xml:space="preserve">Come oggi Satana entra nel cuore del discepolo di Gesù? Attraverso due vie </w:t>
      </w:r>
      <w:r w:rsidR="006A5DE0">
        <w:rPr>
          <w:rFonts w:ascii="Arial" w:hAnsi="Arial" w:cs="Arial"/>
        </w:rPr>
        <w:t xml:space="preserve">divenute ormai universali. Essa vengono pensate come vie di modernissima ecclesiologia. Invece altro non sono che due vie scelte oggi da Satana per devastare, rovinare, incendiare, ridurre in polvere e cenere tuttala Chiesa del Signore Gesù. </w:t>
      </w:r>
      <w:r w:rsidR="006A5DE0" w:rsidRPr="00010728">
        <w:rPr>
          <w:rFonts w:ascii="Arial" w:hAnsi="Arial" w:cs="Arial"/>
          <w:b/>
        </w:rPr>
        <w:t xml:space="preserve">La prima via è la </w:t>
      </w:r>
      <w:r w:rsidR="00B04C8F" w:rsidRPr="00010728">
        <w:rPr>
          <w:rFonts w:ascii="Arial" w:hAnsi="Arial" w:cs="Arial"/>
          <w:b/>
        </w:rPr>
        <w:t xml:space="preserve">non fede nella verità </w:t>
      </w:r>
      <w:r w:rsidR="003C643F" w:rsidRPr="00010728">
        <w:rPr>
          <w:rFonts w:ascii="Arial" w:hAnsi="Arial" w:cs="Arial"/>
          <w:b/>
        </w:rPr>
        <w:t>ministeriale, verità dogmatica, verità sacramentale, verità divina</w:t>
      </w:r>
      <w:r w:rsidR="003C643F">
        <w:rPr>
          <w:rFonts w:ascii="Arial" w:hAnsi="Arial" w:cs="Arial"/>
        </w:rPr>
        <w:t xml:space="preserve"> </w:t>
      </w:r>
      <w:r w:rsidR="00B04C8F">
        <w:rPr>
          <w:rFonts w:ascii="Arial" w:hAnsi="Arial" w:cs="Arial"/>
        </w:rPr>
        <w:t xml:space="preserve">di quanti nella Chiesa sono preposti a condurre il gregge di Dio alle sorgenti della vita eterna. </w:t>
      </w:r>
      <w:r w:rsidR="003C643F">
        <w:rPr>
          <w:rFonts w:ascii="Arial" w:hAnsi="Arial" w:cs="Arial"/>
        </w:rPr>
        <w:t xml:space="preserve">Trasformando la verità ministeriale, verità dogmatica, verità sacramentale, verità divina in pura e semplice </w:t>
      </w:r>
      <w:r w:rsidR="003C643F" w:rsidRPr="00010728">
        <w:rPr>
          <w:rFonts w:ascii="Arial" w:hAnsi="Arial" w:cs="Arial"/>
          <w:b/>
          <w:i/>
        </w:rPr>
        <w:t>“verità sociologica”</w:t>
      </w:r>
      <w:r w:rsidR="003C643F" w:rsidRPr="00010728">
        <w:rPr>
          <w:rFonts w:ascii="Arial" w:hAnsi="Arial" w:cs="Arial"/>
          <w:b/>
        </w:rPr>
        <w:t xml:space="preserve"> o </w:t>
      </w:r>
      <w:r w:rsidR="003C643F" w:rsidRPr="00010728">
        <w:rPr>
          <w:rFonts w:ascii="Arial" w:hAnsi="Arial" w:cs="Arial"/>
          <w:b/>
          <w:i/>
        </w:rPr>
        <w:t>“verità storica di un’antropologia ancora in evoluzione”</w:t>
      </w:r>
      <w:r w:rsidR="003C643F" w:rsidRPr="00010728">
        <w:rPr>
          <w:rFonts w:ascii="Arial" w:hAnsi="Arial" w:cs="Arial"/>
          <w:b/>
        </w:rPr>
        <w:t>, o “</w:t>
      </w:r>
      <w:r w:rsidR="003C643F" w:rsidRPr="00010728">
        <w:rPr>
          <w:rFonts w:ascii="Arial" w:hAnsi="Arial" w:cs="Arial"/>
          <w:b/>
          <w:i/>
        </w:rPr>
        <w:t xml:space="preserve">in frutto di verità posta a </w:t>
      </w:r>
      <w:r w:rsidR="003C643F" w:rsidRPr="00010728">
        <w:rPr>
          <w:rFonts w:ascii="Arial" w:hAnsi="Arial" w:cs="Arial"/>
          <w:b/>
          <w:i/>
        </w:rPr>
        <w:lastRenderedPageBreak/>
        <w:t>servizio di una struttura storica necessaria ad un tempo, ma non necessaria ad altri tempi”</w:t>
      </w:r>
      <w:r w:rsidR="003C643F">
        <w:rPr>
          <w:rFonts w:ascii="Arial" w:hAnsi="Arial" w:cs="Arial"/>
        </w:rPr>
        <w:t xml:space="preserve">, ogni verità rivelata potrà essere demolita e al suo posto potrà essere introdotto ogni pensiero di questo mondo. </w:t>
      </w:r>
      <w:r w:rsidR="00A46679">
        <w:rPr>
          <w:rFonts w:ascii="Arial" w:hAnsi="Arial" w:cs="Arial"/>
        </w:rPr>
        <w:t xml:space="preserve">Allora è giusto che noi ci chiediamo: </w:t>
      </w:r>
      <w:r w:rsidR="00A46679" w:rsidRPr="00010728">
        <w:rPr>
          <w:rFonts w:ascii="Arial" w:hAnsi="Arial" w:cs="Arial"/>
          <w:b/>
          <w:i/>
        </w:rPr>
        <w:t>“L’Apostolo di Cristo Gesù appartiene alla struttura della Chiesa per contingenze storiche o esso appartiene alla struttura divina di essa?”</w:t>
      </w:r>
      <w:r w:rsidR="00A46679" w:rsidRPr="00010728">
        <w:rPr>
          <w:rFonts w:ascii="Arial" w:hAnsi="Arial" w:cs="Arial"/>
          <w:b/>
        </w:rPr>
        <w:t>.</w:t>
      </w:r>
      <w:r w:rsidR="00A46679">
        <w:rPr>
          <w:rFonts w:ascii="Arial" w:hAnsi="Arial" w:cs="Arial"/>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00A46679" w:rsidRPr="00010728">
        <w:rPr>
          <w:rFonts w:ascii="Arial" w:hAnsi="Arial" w:cs="Arial"/>
          <w:b/>
        </w:rPr>
        <w:t>Tutto ciò che la storia produce, dalla storia viene anche divorato, distrutto, eliminato, dichiarato inutile.</w:t>
      </w:r>
      <w:r w:rsidR="00A46679">
        <w:rPr>
          <w:rFonts w:ascii="Arial" w:hAnsi="Arial" w:cs="Arial"/>
        </w:rPr>
        <w:t xml:space="preserve"> Se però la Chiesa appartiene alla verità dogmatica, divina, misterica voluta da Dio, allora essa dovrà attraversare tutti i secoli dei secoli rimanendo nella sua purissima verità dogmatica, divina, misteri e così anche l’Apostolo del Signore. Anche lui dovrà attraverso i secoli rimanendo nella sua verità dogmatica, misterica, divina, ministeriale, sacramentale. </w:t>
      </w:r>
      <w:r w:rsidR="00EC6F96" w:rsidRPr="00010728">
        <w:rPr>
          <w:rFonts w:ascii="Arial" w:hAnsi="Arial" w:cs="Arial"/>
          <w:b/>
        </w:rPr>
        <w:t>Oggi anche Cristo Gesù viene privato della sua verità eterna, divina, soprannaturale, dogmatica, misterica, ministeriale.</w:t>
      </w:r>
      <w:r w:rsidR="00EC6F96">
        <w:rPr>
          <w:rFonts w:ascii="Arial" w:hAnsi="Arial" w:cs="Arial"/>
        </w:rPr>
        <w:t xml:space="preserve"> Se ne vuole fare di Lui una persona come tutte le altre persone. </w:t>
      </w:r>
      <w:r w:rsidR="00EC6F96" w:rsidRPr="00010728">
        <w:rPr>
          <w:rFonts w:ascii="Arial" w:hAnsi="Arial" w:cs="Arial"/>
          <w:b/>
        </w:rPr>
        <w:t>Nessuna superiorità di verità eterna, divina, soprannaturale, dogmatica, misterica, ministeriale in ordine alla sua Persona, superiorità che poi diviene superiorità mistero della salvezza e della redenzione.</w:t>
      </w:r>
      <w:r w:rsidR="00EC6F96">
        <w:rPr>
          <w:rFonts w:ascii="Arial" w:hAnsi="Arial" w:cs="Arial"/>
        </w:rPr>
        <w:t xml:space="preserve"> Ecco come questa superiorità veniva affermata da Giovanni il Battista e anche dallo stesso Cristo Gesù:</w:t>
      </w:r>
      <w:r w:rsidR="00010728">
        <w:rPr>
          <w:rFonts w:ascii="Arial" w:hAnsi="Arial" w:cs="Arial"/>
        </w:rPr>
        <w:t xml:space="preserve"> </w:t>
      </w:r>
      <w:r w:rsidR="00250913" w:rsidRPr="00250913">
        <w:rPr>
          <w:rFonts w:ascii="Arial" w:hAnsi="Arial" w:cs="Arial"/>
          <w:i/>
        </w:rPr>
        <w:t>“</w:t>
      </w:r>
      <w:r w:rsidR="00EC6F96" w:rsidRPr="00250913">
        <w:rPr>
          <w:rFonts w:ascii="Arial" w:hAnsi="Arial" w:cs="Arial"/>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250913" w:rsidRPr="00250913">
        <w:rPr>
          <w:rFonts w:ascii="Arial" w:hAnsi="Arial" w:cs="Arial"/>
          <w:i/>
        </w:rPr>
        <w:t>”</w:t>
      </w:r>
      <w:r w:rsidR="00EC6F96" w:rsidRPr="00250913">
        <w:rPr>
          <w:rFonts w:ascii="Arial" w:hAnsi="Arial" w:cs="Arial"/>
          <w:i/>
        </w:rPr>
        <w:t xml:space="preserve"> (Lc 3,15-17). “</w:t>
      </w:r>
      <w:r w:rsidR="00250913" w:rsidRPr="00250913">
        <w:rPr>
          <w:rFonts w:ascii="Arial" w:hAnsi="Arial" w:cs="Arial"/>
          <w:i/>
        </w:rPr>
        <w:t>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w:t>
      </w:r>
      <w:r w:rsidR="00250913">
        <w:rPr>
          <w:rFonts w:ascii="Arial" w:hAnsi="Arial" w:cs="Arial"/>
        </w:rPr>
        <w:t>. Conoscenza perfetta di sé stesso e di Cristo Gesù.</w:t>
      </w:r>
    </w:p>
    <w:p w:rsidR="00250913" w:rsidRDefault="007A7AAD" w:rsidP="00250913">
      <w:pPr>
        <w:spacing w:after="120"/>
        <w:jc w:val="both"/>
        <w:rPr>
          <w:rFonts w:ascii="Arial" w:hAnsi="Arial" w:cs="Arial"/>
        </w:rPr>
      </w:pPr>
      <w:r w:rsidRPr="007A7AAD">
        <w:rPr>
          <w:rFonts w:ascii="Arial" w:hAnsi="Arial" w:cs="Arial"/>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Pr>
          <w:rFonts w:ascii="Arial" w:hAnsi="Arial" w:cs="Arial"/>
        </w:rPr>
        <w:t xml:space="preserve">. </w:t>
      </w:r>
      <w:r w:rsidRPr="00010728">
        <w:rPr>
          <w:rFonts w:ascii="Arial" w:hAnsi="Arial" w:cs="Arial"/>
          <w:b/>
        </w:rPr>
        <w:t>Se priviamo Gesù del suo mistero divino, eterno, soprannaturale</w:t>
      </w:r>
      <w:r>
        <w:rPr>
          <w:rFonts w:ascii="Arial" w:hAnsi="Arial" w:cs="Arial"/>
        </w:rPr>
        <w:t xml:space="preserve">, la Chiesa che è da questo mistero, anch’essa viene privata del suo mistero divino e soprannaturale. Di essa se ne fa una istituzione storica. Come la storia l’ha creata così la storia la distruggerà. Tutti coloro che oggi affermano che </w:t>
      </w:r>
      <w:r w:rsidRPr="00010728">
        <w:rPr>
          <w:rFonts w:ascii="Arial" w:hAnsi="Arial" w:cs="Arial"/>
          <w:b/>
        </w:rPr>
        <w:t>tutto è opera sociologica, antropologica, storica</w:t>
      </w:r>
      <w:r>
        <w:rPr>
          <w:rFonts w:ascii="Arial" w:hAnsi="Arial" w:cs="Arial"/>
        </w:rPr>
        <w:t xml:space="preserve"> altro non vanno che lavorare per la distruzione, la devastazione, la riduzione a deserto della Chiesa del Dio vivente. </w:t>
      </w:r>
    </w:p>
    <w:p w:rsidR="00484E38" w:rsidRPr="008F0081" w:rsidRDefault="007A7AAD" w:rsidP="00EB37A6">
      <w:pPr>
        <w:spacing w:after="120"/>
        <w:jc w:val="both"/>
        <w:rPr>
          <w:rFonts w:ascii="Arial" w:hAnsi="Arial" w:cs="Arial"/>
          <w:b/>
          <w:i/>
        </w:rPr>
      </w:pPr>
      <w:r>
        <w:rPr>
          <w:rFonts w:ascii="Arial" w:hAnsi="Arial" w:cs="Arial"/>
        </w:rPr>
        <w:t>La s</w:t>
      </w:r>
      <w:r w:rsidR="00B04C8F">
        <w:rPr>
          <w:rFonts w:ascii="Arial" w:hAnsi="Arial" w:cs="Arial"/>
        </w:rPr>
        <w:t>econda via</w:t>
      </w:r>
      <w:r>
        <w:rPr>
          <w:rFonts w:ascii="Arial" w:hAnsi="Arial" w:cs="Arial"/>
        </w:rPr>
        <w:t xml:space="preserve"> è</w:t>
      </w:r>
      <w:r w:rsidR="00B04C8F">
        <w:rPr>
          <w:rFonts w:ascii="Arial" w:hAnsi="Arial" w:cs="Arial"/>
        </w:rPr>
        <w:t xml:space="preserve">: </w:t>
      </w:r>
      <w:r w:rsidR="00B04C8F" w:rsidRPr="00010728">
        <w:rPr>
          <w:rFonts w:ascii="Arial" w:hAnsi="Arial" w:cs="Arial"/>
          <w:b/>
        </w:rPr>
        <w:t>la delegittimazione fatta con scienza perversa di quanti sono preposti alla conduzione nella verità del gregge di Cristo Gesù</w:t>
      </w:r>
      <w:r w:rsidR="00B04C8F">
        <w:rPr>
          <w:rFonts w:ascii="Arial" w:hAnsi="Arial" w:cs="Arial"/>
        </w:rPr>
        <w:t>.</w:t>
      </w:r>
      <w:r>
        <w:rPr>
          <w:rFonts w:ascii="Arial" w:hAnsi="Arial" w:cs="Arial"/>
        </w:rPr>
        <w:t xml:space="preserve"> Qualche decennio addietro, un Santo, Giovanni Paolo secondo vedeva la devastazione nella Chiesa nella </w:t>
      </w:r>
      <w:r w:rsidRPr="00010728">
        <w:rPr>
          <w:rFonts w:ascii="Arial" w:hAnsi="Arial" w:cs="Arial"/>
          <w:b/>
        </w:rPr>
        <w:t>“</w:t>
      </w:r>
      <w:r w:rsidR="00255002" w:rsidRPr="00010728">
        <w:rPr>
          <w:rFonts w:ascii="Arial" w:hAnsi="Arial" w:cs="Arial"/>
          <w:b/>
          <w:i/>
        </w:rPr>
        <w:t>Laicizzazione del clero</w:t>
      </w:r>
      <w:r>
        <w:rPr>
          <w:rFonts w:ascii="Arial" w:hAnsi="Arial" w:cs="Arial"/>
          <w:i/>
        </w:rPr>
        <w:t xml:space="preserve">” </w:t>
      </w:r>
      <w:r>
        <w:rPr>
          <w:rFonts w:ascii="Arial" w:hAnsi="Arial" w:cs="Arial"/>
        </w:rPr>
        <w:t xml:space="preserve">e nella: </w:t>
      </w:r>
      <w:r w:rsidRPr="00010728">
        <w:rPr>
          <w:rFonts w:ascii="Arial" w:hAnsi="Arial" w:cs="Arial"/>
          <w:b/>
          <w:i/>
        </w:rPr>
        <w:t>“</w:t>
      </w:r>
      <w:r w:rsidR="00255002" w:rsidRPr="00010728">
        <w:rPr>
          <w:rFonts w:ascii="Arial" w:hAnsi="Arial" w:cs="Arial"/>
          <w:b/>
          <w:i/>
        </w:rPr>
        <w:t>clericalizzazione del laico</w:t>
      </w:r>
      <w:r w:rsidRPr="00010728">
        <w:rPr>
          <w:rFonts w:ascii="Arial" w:hAnsi="Arial" w:cs="Arial"/>
          <w:b/>
          <w:i/>
        </w:rPr>
        <w:t>”.</w:t>
      </w:r>
      <w:r>
        <w:rPr>
          <w:rFonts w:ascii="Arial" w:hAnsi="Arial" w:cs="Arial"/>
          <w:i/>
        </w:rPr>
        <w:t xml:space="preserve"> </w:t>
      </w:r>
      <w:r>
        <w:rPr>
          <w:rFonts w:ascii="Arial" w:hAnsi="Arial" w:cs="Arial"/>
        </w:rPr>
        <w:t>Oggi questo pericolo si è trasformato in un mostro che ha il fine di annie</w:t>
      </w:r>
      <w:r w:rsidR="001358EF">
        <w:rPr>
          <w:rFonts w:ascii="Arial" w:hAnsi="Arial" w:cs="Arial"/>
        </w:rPr>
        <w:t>n</w:t>
      </w:r>
      <w:r>
        <w:rPr>
          <w:rFonts w:ascii="Arial" w:hAnsi="Arial" w:cs="Arial"/>
        </w:rPr>
        <w:t xml:space="preserve">tare tutta la Chiesa fin dalle sue radici. Questo mostro </w:t>
      </w:r>
      <w:r w:rsidR="001358EF">
        <w:rPr>
          <w:rFonts w:ascii="Arial" w:hAnsi="Arial" w:cs="Arial"/>
        </w:rPr>
        <w:t xml:space="preserve">mascherato con un volto di luce </w:t>
      </w:r>
      <w:r>
        <w:rPr>
          <w:rFonts w:ascii="Arial" w:hAnsi="Arial" w:cs="Arial"/>
        </w:rPr>
        <w:t xml:space="preserve">oggi </w:t>
      </w:r>
      <w:r w:rsidR="00255002">
        <w:rPr>
          <w:rFonts w:ascii="Arial" w:hAnsi="Arial" w:cs="Arial"/>
        </w:rPr>
        <w:t xml:space="preserve">vuole imporre </w:t>
      </w:r>
      <w:r w:rsidR="001358EF" w:rsidRPr="00010728">
        <w:rPr>
          <w:rFonts w:ascii="Arial" w:hAnsi="Arial" w:cs="Arial"/>
          <w:b/>
          <w:i/>
        </w:rPr>
        <w:t>“</w:t>
      </w:r>
      <w:r w:rsidR="00255002" w:rsidRPr="00010728">
        <w:rPr>
          <w:rFonts w:ascii="Arial" w:hAnsi="Arial" w:cs="Arial"/>
          <w:b/>
          <w:i/>
        </w:rPr>
        <w:t>con disumana violenza scientifica la laicizzazione del clero e l’anti-cristiana, la satanica uguaglianza nel mistero di ogni discepolo di Gesù</w:t>
      </w:r>
      <w:r w:rsidR="001358EF" w:rsidRPr="00010728">
        <w:rPr>
          <w:rFonts w:ascii="Arial" w:hAnsi="Arial" w:cs="Arial"/>
          <w:b/>
        </w:rPr>
        <w:t>”</w:t>
      </w:r>
      <w:r w:rsidR="00255002" w:rsidRPr="00010728">
        <w:rPr>
          <w:rFonts w:ascii="Arial" w:hAnsi="Arial" w:cs="Arial"/>
          <w:b/>
        </w:rPr>
        <w:t>.</w:t>
      </w:r>
      <w:r w:rsidR="00255002">
        <w:rPr>
          <w:rFonts w:ascii="Arial" w:hAnsi="Arial" w:cs="Arial"/>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vento di queste due distruttrici eresie.</w:t>
      </w:r>
      <w:r w:rsidR="001358EF">
        <w:rPr>
          <w:rFonts w:ascii="Arial" w:hAnsi="Arial" w:cs="Arial"/>
        </w:rPr>
        <w:t xml:space="preserve"> Oggi</w:t>
      </w:r>
      <w:r w:rsidR="001358EF" w:rsidRPr="00010728">
        <w:rPr>
          <w:rFonts w:ascii="Arial" w:hAnsi="Arial" w:cs="Arial"/>
          <w:b/>
        </w:rPr>
        <w:t xml:space="preserve"> </w:t>
      </w:r>
      <w:r w:rsidR="001358EF" w:rsidRPr="00010728">
        <w:rPr>
          <w:rFonts w:ascii="Arial" w:hAnsi="Arial" w:cs="Arial"/>
          <w:b/>
          <w:i/>
        </w:rPr>
        <w:t>“la falsa scienza teologica e l’errato insegnamento, scardinato dalla verità rivelata e verità dogmatica”</w:t>
      </w:r>
      <w:r w:rsidR="001358EF">
        <w:rPr>
          <w:rFonts w:ascii="Arial" w:hAnsi="Arial" w:cs="Arial"/>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w:t>
      </w:r>
      <w:r w:rsidR="00010728">
        <w:rPr>
          <w:rFonts w:ascii="Arial" w:hAnsi="Arial" w:cs="Arial"/>
        </w:rPr>
        <w:t xml:space="preserve"> </w:t>
      </w:r>
      <w:r w:rsidR="00EB37A6">
        <w:rPr>
          <w:rFonts w:ascii="Arial" w:hAnsi="Arial" w:cs="Arial"/>
        </w:rPr>
        <w:t xml:space="preserve">La Madre di Gesù intervenga con tempestiva. Prenda il suo Cristo e lo salvi con la sua divina sapienza e fortezza nello Spirito dalla mano di questi moderni feroci Erodi che sono nel seno della stessa Chiesa di Cristo Signore. </w:t>
      </w:r>
      <w:r w:rsidR="008F0081">
        <w:rPr>
          <w:rFonts w:ascii="Arial" w:hAnsi="Arial" w:cs="Arial"/>
        </w:rPr>
        <w:t xml:space="preserve">                            </w:t>
      </w:r>
      <w:r w:rsidR="00F57B3C" w:rsidRPr="008F0081">
        <w:rPr>
          <w:rFonts w:ascii="Arial" w:hAnsi="Arial" w:cs="Arial"/>
          <w:b/>
          <w:i/>
        </w:rPr>
        <w:t>1</w:t>
      </w:r>
      <w:r w:rsidR="000C7B8E" w:rsidRPr="008F0081">
        <w:rPr>
          <w:rFonts w:ascii="Arial" w:hAnsi="Arial" w:cs="Arial"/>
          <w:b/>
          <w:i/>
        </w:rPr>
        <w:t>7</w:t>
      </w:r>
      <w:r w:rsidR="00277B54" w:rsidRPr="008F0081">
        <w:rPr>
          <w:rFonts w:ascii="Arial" w:hAnsi="Arial" w:cs="Arial"/>
          <w:b/>
          <w:i/>
        </w:rPr>
        <w:t xml:space="preserve"> Aprile </w:t>
      </w:r>
      <w:r w:rsidR="000A3D1B" w:rsidRPr="008F0081">
        <w:rPr>
          <w:rFonts w:ascii="Arial" w:hAnsi="Arial" w:cs="Arial"/>
          <w:b/>
          <w:i/>
        </w:rPr>
        <w:t>2022</w:t>
      </w:r>
    </w:p>
    <w:sectPr w:rsidR="00484E38" w:rsidRPr="008F0081" w:rsidSect="001358E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C4" w:rsidRDefault="002F6EC4" w:rsidP="002560DB">
      <w:r>
        <w:separator/>
      </w:r>
    </w:p>
  </w:endnote>
  <w:endnote w:type="continuationSeparator" w:id="0">
    <w:p w:rsidR="002F6EC4" w:rsidRDefault="002F6EC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C4" w:rsidRDefault="002F6EC4" w:rsidP="002560DB">
      <w:r>
        <w:separator/>
      </w:r>
    </w:p>
  </w:footnote>
  <w:footnote w:type="continuationSeparator" w:id="0">
    <w:p w:rsidR="002F6EC4" w:rsidRDefault="002F6EC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72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8EF"/>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6D9B"/>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0913"/>
    <w:rsid w:val="00252221"/>
    <w:rsid w:val="002522B2"/>
    <w:rsid w:val="00252549"/>
    <w:rsid w:val="002533C2"/>
    <w:rsid w:val="0025399B"/>
    <w:rsid w:val="00253FB4"/>
    <w:rsid w:val="00255002"/>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2C7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6EC4"/>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43F"/>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3D2"/>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660C"/>
    <w:rsid w:val="00667F0A"/>
    <w:rsid w:val="0067033E"/>
    <w:rsid w:val="00670647"/>
    <w:rsid w:val="006714B5"/>
    <w:rsid w:val="00673223"/>
    <w:rsid w:val="0067325C"/>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DE0"/>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01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A7AAD"/>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4C41"/>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08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73"/>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67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4C8F"/>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37A6"/>
    <w:rsid w:val="00EB4242"/>
    <w:rsid w:val="00EB470B"/>
    <w:rsid w:val="00EB52D3"/>
    <w:rsid w:val="00EB6415"/>
    <w:rsid w:val="00EC0810"/>
    <w:rsid w:val="00EC0C52"/>
    <w:rsid w:val="00EC2D9C"/>
    <w:rsid w:val="00EC2FA4"/>
    <w:rsid w:val="00EC3592"/>
    <w:rsid w:val="00EC3849"/>
    <w:rsid w:val="00EC4EC8"/>
    <w:rsid w:val="00EC6C01"/>
    <w:rsid w:val="00EC6F96"/>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379B-6134-474B-8692-289F884F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10200</Characters>
  <Application>Microsoft Office Word</Application>
  <DocSecurity>4</DocSecurity>
  <Lines>134</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